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5" w:rsidRPr="00110ADB" w:rsidRDefault="00B82DC5" w:rsidP="0012251B">
      <w:pPr>
        <w:spacing w:line="320" w:lineRule="exact"/>
        <w:ind w:left="8496" w:hanging="8496"/>
        <w:rPr>
          <w:b/>
          <w:u w:val="single"/>
        </w:rPr>
      </w:pPr>
    </w:p>
    <w:p w:rsidR="0002088D" w:rsidRPr="0002088D" w:rsidRDefault="00B82DC5" w:rsidP="0002088D">
      <w:pPr>
        <w:widowControl w:val="0"/>
        <w:jc w:val="both"/>
        <w:rPr>
          <w:i/>
          <w:sz w:val="24"/>
          <w:szCs w:val="24"/>
        </w:rPr>
      </w:pPr>
      <w:r w:rsidRPr="00110ADB">
        <w:rPr>
          <w:b/>
          <w:sz w:val="24"/>
          <w:szCs w:val="24"/>
        </w:rPr>
        <w:t>OGGETTO</w:t>
      </w:r>
      <w:r w:rsidR="004F29C1" w:rsidRPr="00110ADB">
        <w:rPr>
          <w:b/>
          <w:sz w:val="24"/>
          <w:szCs w:val="24"/>
        </w:rPr>
        <w:t>:</w:t>
      </w:r>
      <w:r w:rsidR="0002088D">
        <w:rPr>
          <w:sz w:val="24"/>
          <w:szCs w:val="24"/>
        </w:rPr>
        <w:t xml:space="preserve"> </w:t>
      </w:r>
      <w:r w:rsidR="0002088D" w:rsidRPr="0002088D">
        <w:rPr>
          <w:sz w:val="24"/>
          <w:szCs w:val="24"/>
        </w:rPr>
        <w:t xml:space="preserve">AFFIDAMENTO DEL SERVIZIO DI TRASLOCO DELLE ATTREZZATURE, DEGLI ARREDI E DEGLI ACCESSORI DEI LABORATORI DIDATTICI E DI RICERCA DEI DIPARTIMENTI </w:t>
      </w:r>
    </w:p>
    <w:p w:rsidR="0002088D" w:rsidRPr="0002088D" w:rsidRDefault="0002088D" w:rsidP="0002088D">
      <w:pPr>
        <w:widowControl w:val="0"/>
        <w:numPr>
          <w:ilvl w:val="0"/>
          <w:numId w:val="6"/>
        </w:numPr>
        <w:jc w:val="both"/>
        <w:rPr>
          <w:i/>
          <w:sz w:val="24"/>
          <w:szCs w:val="24"/>
        </w:rPr>
      </w:pPr>
      <w:r w:rsidRPr="0002088D">
        <w:rPr>
          <w:i/>
          <w:sz w:val="24"/>
          <w:szCs w:val="24"/>
        </w:rPr>
        <w:t>CHIMICA via San Giacomo 5,7,11</w:t>
      </w:r>
    </w:p>
    <w:p w:rsidR="0002088D" w:rsidRPr="0002088D" w:rsidRDefault="0002088D" w:rsidP="0002088D">
      <w:pPr>
        <w:widowControl w:val="0"/>
        <w:numPr>
          <w:ilvl w:val="0"/>
          <w:numId w:val="6"/>
        </w:numPr>
        <w:jc w:val="both"/>
        <w:rPr>
          <w:i/>
          <w:sz w:val="24"/>
          <w:szCs w:val="24"/>
        </w:rPr>
      </w:pPr>
      <w:r w:rsidRPr="0002088D">
        <w:rPr>
          <w:i/>
          <w:sz w:val="24"/>
          <w:szCs w:val="24"/>
        </w:rPr>
        <w:t>CHIMICA via Selmi 2</w:t>
      </w:r>
    </w:p>
    <w:p w:rsidR="0002088D" w:rsidRPr="0002088D" w:rsidRDefault="0002088D" w:rsidP="0002088D">
      <w:pPr>
        <w:widowControl w:val="0"/>
        <w:numPr>
          <w:ilvl w:val="0"/>
          <w:numId w:val="6"/>
        </w:numPr>
        <w:jc w:val="both"/>
        <w:rPr>
          <w:i/>
          <w:sz w:val="24"/>
          <w:szCs w:val="24"/>
        </w:rPr>
      </w:pPr>
      <w:r w:rsidRPr="0002088D">
        <w:rPr>
          <w:i/>
          <w:sz w:val="24"/>
          <w:szCs w:val="24"/>
        </w:rPr>
        <w:t>CHIMICA INDUSTRIALE viale Risorgimento 4</w:t>
      </w:r>
    </w:p>
    <w:p w:rsidR="0002088D" w:rsidRPr="0002088D" w:rsidRDefault="0002088D" w:rsidP="0002088D">
      <w:pPr>
        <w:widowControl w:val="0"/>
        <w:numPr>
          <w:ilvl w:val="0"/>
          <w:numId w:val="6"/>
        </w:numPr>
        <w:jc w:val="both"/>
        <w:rPr>
          <w:i/>
          <w:sz w:val="24"/>
          <w:szCs w:val="24"/>
        </w:rPr>
      </w:pPr>
      <w:r w:rsidRPr="0002088D">
        <w:rPr>
          <w:i/>
          <w:iCs/>
          <w:sz w:val="24"/>
          <w:szCs w:val="24"/>
        </w:rPr>
        <w:t>FARMACIA E BIOTECNOLOGIE via S. Donato 19 (lab didattici Bodoniana)</w:t>
      </w:r>
    </w:p>
    <w:p w:rsidR="0002088D" w:rsidRPr="00F36AD6" w:rsidRDefault="0002088D" w:rsidP="0002088D">
      <w:pPr>
        <w:widowControl w:val="0"/>
        <w:jc w:val="both"/>
        <w:rPr>
          <w:b/>
          <w:sz w:val="24"/>
          <w:szCs w:val="24"/>
        </w:rPr>
      </w:pPr>
      <w:r w:rsidRPr="0002088D">
        <w:rPr>
          <w:sz w:val="24"/>
          <w:szCs w:val="24"/>
        </w:rPr>
        <w:t>ALLA NUOVA SEDE DEL COMPLESSO NAVILE DELL’ALMA MATER STUDIORUM – UNIVERSITA’ DI BOLOGNA</w:t>
      </w:r>
    </w:p>
    <w:p w:rsidR="004F29C1" w:rsidRPr="00F36AD6" w:rsidRDefault="00110ADB" w:rsidP="00F36AD6">
      <w:pPr>
        <w:widowControl w:val="0"/>
        <w:jc w:val="both"/>
        <w:rPr>
          <w:b/>
          <w:bCs/>
          <w:sz w:val="24"/>
          <w:szCs w:val="24"/>
        </w:rPr>
      </w:pPr>
      <w:r w:rsidRPr="00F36AD6">
        <w:rPr>
          <w:b/>
          <w:sz w:val="24"/>
          <w:szCs w:val="24"/>
        </w:rPr>
        <w:t xml:space="preserve">CIG N: </w:t>
      </w:r>
      <w:r w:rsidR="009A34D7">
        <w:rPr>
          <w:b/>
          <w:bCs/>
          <w:sz w:val="24"/>
          <w:szCs w:val="24"/>
        </w:rPr>
        <w:t>8517856522</w:t>
      </w:r>
    </w:p>
    <w:p w:rsidR="00F36AD6" w:rsidRPr="00110ADB" w:rsidRDefault="00F36AD6" w:rsidP="00F36AD6">
      <w:pPr>
        <w:widowControl w:val="0"/>
        <w:jc w:val="both"/>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lastRenderedPageBreak/>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l’affidamento d</w:t>
      </w:r>
      <w:r w:rsidR="0002088D">
        <w:rPr>
          <w:sz w:val="24"/>
          <w:szCs w:val="24"/>
        </w:rPr>
        <w:t>el servizio</w:t>
      </w:r>
      <w:r w:rsidR="003D1009" w:rsidRPr="003D1009">
        <w:rPr>
          <w:sz w:val="24"/>
          <w:szCs w:val="24"/>
        </w:rPr>
        <w:t xml:space="preserve"> </w:t>
      </w:r>
      <w:r w:rsidR="0002088D">
        <w:rPr>
          <w:sz w:val="24"/>
          <w:szCs w:val="24"/>
        </w:rPr>
        <w:t xml:space="preserve">di trasloco delle attrezzature, degli arredi e degli accessori dei laboratori didattici e di ricerca dei Dipartimenti di: Chimica (via San Giacomo 5,7,11), Chimica (via Selmi 2), Chimica Industriale (Via Risorgimento 4), Farmacia e Biotecnologie (via San Donato 19, laboratori didattici Bodoniana) alla nuova sede </w:t>
      </w:r>
      <w:r w:rsidR="003D1009" w:rsidRPr="003D1009">
        <w:rPr>
          <w:sz w:val="24"/>
          <w:szCs w:val="24"/>
        </w:rPr>
        <w:t xml:space="preserve">del complesso Navile dell’Alma Mater Studiorum – Università di Bologna </w:t>
      </w:r>
      <w:r w:rsidR="003D1009" w:rsidRPr="00110ADB">
        <w:rPr>
          <w:b/>
          <w:sz w:val="24"/>
          <w:szCs w:val="24"/>
        </w:rPr>
        <w:t xml:space="preserve">CIG N: </w:t>
      </w:r>
      <w:r w:rsidR="00F73591">
        <w:rPr>
          <w:b/>
          <w:bCs/>
          <w:sz w:val="24"/>
          <w:szCs w:val="24"/>
        </w:rPr>
        <w:t>8517856522</w:t>
      </w:r>
      <w:bookmarkStart w:id="0" w:name="_GoBack"/>
      <w:bookmarkEnd w:id="0"/>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s.m.i</w:t>
      </w:r>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F73591">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088D"/>
    <w:rsid w:val="000371DE"/>
    <w:rsid w:val="0004406D"/>
    <w:rsid w:val="00110ADB"/>
    <w:rsid w:val="0012251B"/>
    <w:rsid w:val="001863B5"/>
    <w:rsid w:val="001B4C31"/>
    <w:rsid w:val="001F30E6"/>
    <w:rsid w:val="002105D0"/>
    <w:rsid w:val="00281B9C"/>
    <w:rsid w:val="002938D6"/>
    <w:rsid w:val="0029408B"/>
    <w:rsid w:val="002A6073"/>
    <w:rsid w:val="003B0BB3"/>
    <w:rsid w:val="003D1009"/>
    <w:rsid w:val="003E3CCF"/>
    <w:rsid w:val="003F6FEE"/>
    <w:rsid w:val="0043138E"/>
    <w:rsid w:val="004F1CEA"/>
    <w:rsid w:val="004F29C1"/>
    <w:rsid w:val="005034AA"/>
    <w:rsid w:val="005A6A7F"/>
    <w:rsid w:val="00636BCA"/>
    <w:rsid w:val="00651924"/>
    <w:rsid w:val="006744C5"/>
    <w:rsid w:val="006970E3"/>
    <w:rsid w:val="0073457D"/>
    <w:rsid w:val="00756D82"/>
    <w:rsid w:val="0077509B"/>
    <w:rsid w:val="00797030"/>
    <w:rsid w:val="008717CA"/>
    <w:rsid w:val="0093617C"/>
    <w:rsid w:val="0095566E"/>
    <w:rsid w:val="009A34D7"/>
    <w:rsid w:val="00A21D52"/>
    <w:rsid w:val="00A36F64"/>
    <w:rsid w:val="00B57DCC"/>
    <w:rsid w:val="00B76854"/>
    <w:rsid w:val="00B82DC5"/>
    <w:rsid w:val="00B95102"/>
    <w:rsid w:val="00C74715"/>
    <w:rsid w:val="00D93171"/>
    <w:rsid w:val="00E74AD9"/>
    <w:rsid w:val="00E9617B"/>
    <w:rsid w:val="00F21861"/>
    <w:rsid w:val="00F31F7B"/>
    <w:rsid w:val="00F36AD6"/>
    <w:rsid w:val="00F62B8A"/>
    <w:rsid w:val="00F73591"/>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628B"/>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Grassigli</dc:creator>
  <cp:lastModifiedBy>Piero Grassigli</cp:lastModifiedBy>
  <cp:revision>12</cp:revision>
  <cp:lastPrinted>2018-10-12T16:06:00Z</cp:lastPrinted>
  <dcterms:created xsi:type="dcterms:W3CDTF">2020-07-14T07:45:00Z</dcterms:created>
  <dcterms:modified xsi:type="dcterms:W3CDTF">2020-11-19T12:43:00Z</dcterms:modified>
</cp:coreProperties>
</file>